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83" w:rsidRPr="001D1283" w:rsidRDefault="00BF1953" w:rsidP="00A87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83">
        <w:rPr>
          <w:rFonts w:ascii="Times New Roman" w:hAnsi="Times New Roman" w:cs="Times New Roman"/>
          <w:b/>
          <w:sz w:val="28"/>
          <w:szCs w:val="28"/>
        </w:rPr>
        <w:t>Перечень типовых услуг</w:t>
      </w:r>
      <w:r w:rsidR="001D1283" w:rsidRPr="001D1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900" w:rsidRDefault="001D1283" w:rsidP="00A8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8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Центра коллективного пользования </w:t>
      </w:r>
      <w:proofErr w:type="spellStart"/>
      <w:r w:rsidRPr="001D128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биоресурсной</w:t>
      </w:r>
      <w:proofErr w:type="spellEnd"/>
      <w:r w:rsidRPr="001D128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</w:t>
      </w:r>
      <w:proofErr w:type="gramStart"/>
      <w:r w:rsidRPr="001D128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коллекции  </w:t>
      </w:r>
      <w:r w:rsidRPr="001D128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«</w:t>
      </w:r>
      <w:proofErr w:type="gramEnd"/>
      <w:r w:rsidRPr="001D128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Генетическая коллекция </w:t>
      </w:r>
      <w:r w:rsidR="00F4145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спермы крупного рогатого скота отечественных и зарубежных пород</w:t>
      </w:r>
      <w:r w:rsidRPr="001D128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», </w:t>
      </w:r>
      <w:r w:rsidRPr="001D128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ФГБНУ </w:t>
      </w:r>
      <w:r w:rsidRPr="001D1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ВНИИГРЖ</w:t>
      </w:r>
    </w:p>
    <w:p w:rsidR="00A87530" w:rsidRPr="001D1283" w:rsidRDefault="00A87530" w:rsidP="00A8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0"/>
        <w:gridCol w:w="5198"/>
        <w:gridCol w:w="1610"/>
        <w:gridCol w:w="1841"/>
      </w:tblGrid>
      <w:tr w:rsidR="00A87530" w:rsidRPr="00A87530" w:rsidTr="00A87530">
        <w:trPr>
          <w:trHeight w:val="1380"/>
        </w:trPr>
        <w:tc>
          <w:tcPr>
            <w:tcW w:w="560" w:type="dxa"/>
            <w:vAlign w:val="center"/>
          </w:tcPr>
          <w:p w:rsidR="00A87530" w:rsidRPr="00A87530" w:rsidRDefault="00A87530" w:rsidP="00A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9" w:type="dxa"/>
            <w:vAlign w:val="center"/>
          </w:tcPr>
          <w:p w:rsidR="00A87530" w:rsidRPr="00A87530" w:rsidRDefault="00A87530" w:rsidP="00A8753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75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Наименование услуги</w:t>
            </w:r>
          </w:p>
        </w:tc>
        <w:tc>
          <w:tcPr>
            <w:tcW w:w="1406" w:type="dxa"/>
            <w:vAlign w:val="center"/>
          </w:tcPr>
          <w:p w:rsidR="00A87530" w:rsidRPr="00A87530" w:rsidRDefault="00A87530" w:rsidP="00A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3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854" w:type="dxa"/>
            <w:vAlign w:val="center"/>
          </w:tcPr>
          <w:p w:rsidR="00A87530" w:rsidRPr="00A87530" w:rsidRDefault="00A87530" w:rsidP="00A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3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A87530" w:rsidRPr="00A87530" w:rsidTr="00A87530">
        <w:trPr>
          <w:trHeight w:val="1380"/>
        </w:trPr>
        <w:tc>
          <w:tcPr>
            <w:tcW w:w="560" w:type="dxa"/>
            <w:vAlign w:val="center"/>
          </w:tcPr>
          <w:p w:rsidR="00A87530" w:rsidRPr="00A87530" w:rsidRDefault="00F41453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A87530" w:rsidRPr="00A87530" w:rsidRDefault="00A87530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для обучающихся в </w:t>
            </w:r>
            <w:proofErr w:type="spellStart"/>
            <w:proofErr w:type="gramStart"/>
            <w:r w:rsidRPr="00A87530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proofErr w:type="spellEnd"/>
            <w:r w:rsidRPr="00A87530">
              <w:rPr>
                <w:rFonts w:ascii="Times New Roman" w:hAnsi="Times New Roman" w:cs="Times New Roman"/>
                <w:sz w:val="24"/>
                <w:szCs w:val="24"/>
              </w:rPr>
              <w:t>- ветеринарных</w:t>
            </w:r>
            <w:proofErr w:type="gramEnd"/>
            <w:r w:rsidRPr="00A87530">
              <w:rPr>
                <w:rFonts w:ascii="Times New Roman" w:hAnsi="Times New Roman" w:cs="Times New Roman"/>
                <w:sz w:val="24"/>
                <w:szCs w:val="24"/>
              </w:rPr>
              <w:t xml:space="preserve"> высших учебных учреждениях</w:t>
            </w:r>
          </w:p>
        </w:tc>
        <w:tc>
          <w:tcPr>
            <w:tcW w:w="1406" w:type="dxa"/>
            <w:vAlign w:val="center"/>
          </w:tcPr>
          <w:p w:rsidR="00A87530" w:rsidRPr="00A87530" w:rsidRDefault="00A87530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530">
              <w:rPr>
                <w:rFonts w:ascii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  <w:tc>
          <w:tcPr>
            <w:tcW w:w="1854" w:type="dxa"/>
            <w:vAlign w:val="center"/>
          </w:tcPr>
          <w:p w:rsidR="00A87530" w:rsidRPr="00A87530" w:rsidRDefault="004D5DAC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4D5DAC" w:rsidRPr="00A87530" w:rsidTr="00A87530">
        <w:trPr>
          <w:trHeight w:val="1380"/>
        </w:trPr>
        <w:tc>
          <w:tcPr>
            <w:tcW w:w="560" w:type="dxa"/>
            <w:vAlign w:val="center"/>
          </w:tcPr>
          <w:p w:rsidR="004D5DAC" w:rsidRPr="00A87530" w:rsidRDefault="00F41453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vAlign w:val="center"/>
          </w:tcPr>
          <w:p w:rsidR="004D5DAC" w:rsidRPr="00A87530" w:rsidRDefault="004D5DAC" w:rsidP="00F4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генетике </w:t>
            </w:r>
            <w:r w:rsidR="00F41453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молекулярно-генетических методов</w:t>
            </w:r>
          </w:p>
        </w:tc>
        <w:tc>
          <w:tcPr>
            <w:tcW w:w="1406" w:type="dxa"/>
            <w:vAlign w:val="center"/>
          </w:tcPr>
          <w:p w:rsidR="004D5DAC" w:rsidRPr="00A87530" w:rsidRDefault="004D5DAC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D5DAC" w:rsidRPr="00A87530" w:rsidRDefault="004D5DAC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  <w:tr w:rsidR="00A87530" w:rsidRPr="00A87530" w:rsidTr="00A87530">
        <w:trPr>
          <w:trHeight w:val="1380"/>
        </w:trPr>
        <w:tc>
          <w:tcPr>
            <w:tcW w:w="560" w:type="dxa"/>
            <w:vAlign w:val="center"/>
          </w:tcPr>
          <w:p w:rsidR="00A87530" w:rsidRPr="00A87530" w:rsidRDefault="00F41453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A87530" w:rsidRPr="00A87530" w:rsidRDefault="00F41453" w:rsidP="00F4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образцов ДНК быков для проведения молекулярно-генетических исследований согласно </w:t>
            </w:r>
            <w:hyperlink r:id="rId4" w:history="1">
              <w:r w:rsidRPr="00F41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каталогу</w:t>
              </w:r>
            </w:hyperlink>
          </w:p>
        </w:tc>
        <w:tc>
          <w:tcPr>
            <w:tcW w:w="1406" w:type="dxa"/>
            <w:vAlign w:val="center"/>
          </w:tcPr>
          <w:p w:rsidR="00F41453" w:rsidRDefault="00F41453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проба/</w:t>
            </w:r>
          </w:p>
          <w:p w:rsidR="00A87530" w:rsidRPr="00A87530" w:rsidRDefault="00F41453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854" w:type="dxa"/>
            <w:vAlign w:val="center"/>
          </w:tcPr>
          <w:p w:rsidR="00A87530" w:rsidRPr="00A87530" w:rsidRDefault="004D5DAC" w:rsidP="00B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 с учетом объема работы, времени проведения эксперимента</w:t>
            </w:r>
          </w:p>
        </w:tc>
      </w:tr>
    </w:tbl>
    <w:p w:rsidR="00BF1953" w:rsidRPr="00A87530" w:rsidRDefault="00BF1953" w:rsidP="00BF1953">
      <w:pPr>
        <w:rPr>
          <w:rFonts w:ascii="Times New Roman" w:hAnsi="Times New Roman" w:cs="Times New Roman"/>
          <w:sz w:val="24"/>
          <w:szCs w:val="24"/>
        </w:rPr>
      </w:pPr>
    </w:p>
    <w:sectPr w:rsidR="00BF1953" w:rsidRPr="00A8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1F"/>
    <w:rsid w:val="000B72AC"/>
    <w:rsid w:val="001347F2"/>
    <w:rsid w:val="001D095E"/>
    <w:rsid w:val="001D1283"/>
    <w:rsid w:val="002D1900"/>
    <w:rsid w:val="004D5DAC"/>
    <w:rsid w:val="00A87530"/>
    <w:rsid w:val="00BC0844"/>
    <w:rsid w:val="00BF1953"/>
    <w:rsid w:val="00F31B1F"/>
    <w:rsid w:val="00F41453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76B1-D89B-4D6D-B158-166B2737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niigen.ru/app/pages/downloads/%D0%9A%D0%B0%D1%82%D0%B0%D0%BB%D0%BE%D0%B3%20%D0%BE%D0%B1%D1%80%D0%B0%D0%B7%D1%86%D0%BE%D0%B2%20%D0%A6%D0%9A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2017-03-21T10:36:00Z</dcterms:created>
  <dcterms:modified xsi:type="dcterms:W3CDTF">2017-03-21T10:36:00Z</dcterms:modified>
</cp:coreProperties>
</file>