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5" w:rsidRDefault="00FE3A45" w:rsidP="002B645C">
      <w:pPr>
        <w:spacing w:after="0" w:line="360" w:lineRule="auto"/>
        <w:ind w:left="552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37B57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FE3A45" w:rsidRDefault="00FE3A45" w:rsidP="002B645C">
      <w:pPr>
        <w:spacing w:after="0" w:line="360" w:lineRule="auto"/>
        <w:ind w:left="5528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</w:t>
      </w:r>
      <w:proofErr w:type="gramStart"/>
      <w:r w:rsidRPr="00C37B57"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C37B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ВНИИГРЖ</w:t>
      </w:r>
    </w:p>
    <w:p w:rsidR="00FE3A45" w:rsidRPr="00C37B57" w:rsidRDefault="00FE3A45" w:rsidP="002B645C">
      <w:pPr>
        <w:spacing w:after="0" w:line="360" w:lineRule="auto"/>
        <w:ind w:left="5528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К.В. Племяшов</w:t>
      </w:r>
    </w:p>
    <w:p w:rsidR="00FE3A45" w:rsidRPr="00C37B57" w:rsidRDefault="00FE3A45" w:rsidP="002B645C">
      <w:pPr>
        <w:spacing w:after="0" w:line="360" w:lineRule="auto"/>
        <w:ind w:left="5528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B57">
        <w:rPr>
          <w:rFonts w:ascii="Times New Roman" w:hAnsi="Times New Roman"/>
          <w:sz w:val="24"/>
          <w:szCs w:val="24"/>
          <w:lang w:eastAsia="ru-RU"/>
        </w:rPr>
        <w:t>«___» __________20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7B57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37B57">
        <w:rPr>
          <w:rFonts w:ascii="Times New Roman" w:hAnsi="Times New Roman"/>
          <w:sz w:val="24"/>
          <w:szCs w:val="24"/>
          <w:lang w:eastAsia="ru-RU"/>
        </w:rPr>
        <w:t>_г</w:t>
      </w:r>
      <w:proofErr w:type="spellEnd"/>
    </w:p>
    <w:p w:rsidR="00FE3A45" w:rsidRDefault="00FE3A45" w:rsidP="002B645C">
      <w:pPr>
        <w:spacing w:after="0" w:line="36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bCs/>
          <w:sz w:val="25"/>
          <w:szCs w:val="21"/>
          <w:bdr w:val="none" w:sz="0" w:space="0" w:color="auto" w:frame="1"/>
          <w:lang w:eastAsia="ru-RU"/>
        </w:rPr>
      </w:pPr>
    </w:p>
    <w:p w:rsidR="00FE3A45" w:rsidRDefault="00FE3A45" w:rsidP="002B64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1900">
        <w:rPr>
          <w:rFonts w:ascii="Times New Roman" w:hAnsi="Times New Roman"/>
          <w:b/>
          <w:sz w:val="24"/>
          <w:szCs w:val="24"/>
        </w:rPr>
        <w:t xml:space="preserve">Регламент доступа заинтересованных пользователей к </w:t>
      </w:r>
      <w:proofErr w:type="spellStart"/>
      <w:r w:rsidRPr="002D1900">
        <w:rPr>
          <w:rFonts w:ascii="Times New Roman" w:hAnsi="Times New Roman"/>
          <w:b/>
          <w:sz w:val="24"/>
          <w:szCs w:val="24"/>
        </w:rPr>
        <w:t>биоресурсн</w:t>
      </w:r>
      <w:r>
        <w:rPr>
          <w:rFonts w:ascii="Times New Roman" w:hAnsi="Times New Roman"/>
          <w:b/>
          <w:sz w:val="24"/>
          <w:szCs w:val="24"/>
        </w:rPr>
        <w:t>ым</w:t>
      </w:r>
      <w:proofErr w:type="spellEnd"/>
      <w:r w:rsidRPr="002D1900">
        <w:rPr>
          <w:rFonts w:ascii="Times New Roman" w:hAnsi="Times New Roman"/>
          <w:b/>
          <w:sz w:val="24"/>
          <w:szCs w:val="24"/>
        </w:rPr>
        <w:t xml:space="preserve"> коллекци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2D1900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оборудованию</w:t>
      </w:r>
      <w:r w:rsidRPr="002D1900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ов</w:t>
      </w:r>
      <w:r w:rsidRPr="002D1900">
        <w:rPr>
          <w:rFonts w:ascii="Times New Roman" w:hAnsi="Times New Roman"/>
          <w:b/>
          <w:sz w:val="24"/>
          <w:szCs w:val="24"/>
        </w:rPr>
        <w:t xml:space="preserve"> коллективного пользования ВНИИГРЖ</w:t>
      </w:r>
    </w:p>
    <w:p w:rsidR="00FE3A45" w:rsidRPr="00334AC8" w:rsidRDefault="00FE3A45" w:rsidP="002B645C">
      <w:pPr>
        <w:spacing w:after="0" w:line="360" w:lineRule="auto"/>
        <w:ind w:firstLine="709"/>
        <w:jc w:val="center"/>
        <w:textAlignment w:val="baseline"/>
        <w:rPr>
          <w:rFonts w:ascii="inherit" w:hAnsi="inherit" w:cs="Arial"/>
          <w:sz w:val="21"/>
          <w:szCs w:val="21"/>
          <w:lang w:eastAsia="ru-RU"/>
        </w:rPr>
      </w:pP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>Центр</w:t>
      </w:r>
      <w:r>
        <w:rPr>
          <w:rFonts w:ascii="Times New Roman" w:hAnsi="Times New Roman"/>
          <w:sz w:val="24"/>
          <w:szCs w:val="21"/>
          <w:lang w:eastAsia="ru-RU"/>
        </w:rPr>
        <w:t>ы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коллективного пользования </w:t>
      </w:r>
      <w:proofErr w:type="spellStart"/>
      <w:r>
        <w:rPr>
          <w:rFonts w:ascii="Times New Roman" w:hAnsi="Times New Roman"/>
          <w:sz w:val="24"/>
          <w:szCs w:val="21"/>
          <w:lang w:eastAsia="ru-RU"/>
        </w:rPr>
        <w:t>биоресурсные</w:t>
      </w:r>
      <w:proofErr w:type="spellEnd"/>
      <w:r>
        <w:rPr>
          <w:rFonts w:ascii="Times New Roman" w:hAnsi="Times New Roman"/>
          <w:sz w:val="24"/>
          <w:szCs w:val="21"/>
          <w:lang w:eastAsia="ru-RU"/>
        </w:rPr>
        <w:t xml:space="preserve"> коллекции 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 w:rsidRPr="00B94789">
        <w:rPr>
          <w:rFonts w:ascii="Times New Roman" w:hAnsi="Times New Roman"/>
          <w:bCs/>
          <w:sz w:val="24"/>
          <w:szCs w:val="21"/>
          <w:lang w:eastAsia="ru-RU"/>
        </w:rPr>
        <w:t>«</w:t>
      </w:r>
      <w:r>
        <w:rPr>
          <w:rFonts w:ascii="Times New Roman" w:hAnsi="Times New Roman"/>
          <w:bCs/>
          <w:sz w:val="24"/>
          <w:szCs w:val="21"/>
          <w:lang w:eastAsia="ru-RU"/>
        </w:rPr>
        <w:t>Генетическая коллекция редких и исчезающих пород кур</w:t>
      </w:r>
      <w:r w:rsidRPr="00B94789">
        <w:rPr>
          <w:rFonts w:ascii="Times New Roman" w:hAnsi="Times New Roman"/>
          <w:bCs/>
          <w:sz w:val="24"/>
          <w:szCs w:val="21"/>
          <w:lang w:eastAsia="ru-RU"/>
        </w:rPr>
        <w:t>»</w:t>
      </w:r>
      <w:r>
        <w:rPr>
          <w:rFonts w:ascii="Times New Roman" w:hAnsi="Times New Roman"/>
          <w:bCs/>
          <w:sz w:val="24"/>
          <w:szCs w:val="21"/>
          <w:lang w:eastAsia="ru-RU"/>
        </w:rPr>
        <w:t>, «Генетическая коллекция спермы крупного рогатого скота отечественных и зарубежных пород»</w:t>
      </w:r>
      <w:r w:rsidRPr="00A77275">
        <w:rPr>
          <w:rFonts w:ascii="Times New Roman" w:hAnsi="Times New Roman"/>
          <w:sz w:val="24"/>
          <w:szCs w:val="21"/>
          <w:lang w:eastAsia="ru-RU"/>
        </w:rPr>
        <w:t xml:space="preserve"> </w:t>
      </w:r>
      <w:r w:rsidRPr="00B94789">
        <w:rPr>
          <w:rFonts w:ascii="Times New Roman" w:hAnsi="Times New Roman"/>
          <w:sz w:val="24"/>
          <w:szCs w:val="24"/>
          <w:lang w:eastAsia="ru-RU"/>
        </w:rPr>
        <w:t>ВНИИ</w:t>
      </w:r>
      <w:r>
        <w:rPr>
          <w:rFonts w:ascii="Times New Roman" w:hAnsi="Times New Roman"/>
          <w:sz w:val="24"/>
          <w:szCs w:val="24"/>
          <w:lang w:eastAsia="ru-RU"/>
        </w:rPr>
        <w:t>ГРЖ</w:t>
      </w:r>
      <w:r w:rsidRPr="00B94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Центры</w:t>
      </w:r>
      <w:r w:rsidRPr="00B9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132F44">
        <w:rPr>
          <w:color w:val="000000"/>
          <w:shd w:val="clear" w:color="auto" w:fill="FFFFFF"/>
        </w:rPr>
        <w:t xml:space="preserve"> </w:t>
      </w:r>
      <w:r w:rsidRPr="00334AC8">
        <w:rPr>
          <w:rFonts w:ascii="Times New Roman" w:hAnsi="Times New Roman"/>
          <w:sz w:val="24"/>
          <w:szCs w:val="21"/>
          <w:lang w:eastAsia="ru-RU"/>
        </w:rPr>
        <w:t>организован</w:t>
      </w:r>
      <w:r>
        <w:rPr>
          <w:rFonts w:ascii="Times New Roman" w:hAnsi="Times New Roman"/>
          <w:sz w:val="24"/>
          <w:szCs w:val="21"/>
          <w:lang w:eastAsia="ru-RU"/>
        </w:rPr>
        <w:t>ы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для совместного использования уникального</w:t>
      </w:r>
      <w:r>
        <w:rPr>
          <w:rFonts w:ascii="Times New Roman" w:hAnsi="Times New Roman"/>
          <w:sz w:val="24"/>
          <w:szCs w:val="21"/>
          <w:lang w:eastAsia="ru-RU"/>
        </w:rPr>
        <w:t xml:space="preserve"> генофонда и научного оборудования, находящихся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на балансе </w:t>
      </w:r>
      <w:r w:rsidRPr="009C7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Всероссийский научно-исследовательский институт генетики и разведения сельскохозяйственных животных – филиал Федерального государственного бюджетного научного учреждения «Федеральный научный центр животноводства – ВИЖ имени академика Л. К. Эрнста»</w:t>
      </w:r>
      <w:r w:rsidRPr="00B94789">
        <w:rPr>
          <w:rFonts w:ascii="Times New Roman" w:hAnsi="Times New Roman"/>
          <w:sz w:val="24"/>
          <w:szCs w:val="21"/>
          <w:lang w:eastAsia="ru-RU"/>
        </w:rPr>
        <w:t xml:space="preserve"> (ВНИИ</w:t>
      </w:r>
      <w:r>
        <w:rPr>
          <w:rFonts w:ascii="Times New Roman" w:hAnsi="Times New Roman"/>
          <w:sz w:val="24"/>
          <w:szCs w:val="21"/>
          <w:lang w:eastAsia="ru-RU"/>
        </w:rPr>
        <w:t>ГРЖ</w:t>
      </w:r>
      <w:r w:rsidRPr="00B94789">
        <w:rPr>
          <w:rFonts w:ascii="Times New Roman" w:hAnsi="Times New Roman"/>
          <w:sz w:val="24"/>
          <w:szCs w:val="21"/>
          <w:lang w:eastAsia="ru-RU"/>
        </w:rPr>
        <w:t>) (далее Институт).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1"/>
          <w:lang w:eastAsia="ru-RU"/>
        </w:rPr>
        <w:t>Центры пользования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явля</w:t>
      </w:r>
      <w:r>
        <w:rPr>
          <w:rFonts w:ascii="Times New Roman" w:hAnsi="Times New Roman"/>
          <w:sz w:val="24"/>
          <w:szCs w:val="21"/>
          <w:lang w:eastAsia="ru-RU"/>
        </w:rPr>
        <w:t>ются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структурным</w:t>
      </w:r>
      <w:r>
        <w:rPr>
          <w:rFonts w:ascii="Times New Roman" w:hAnsi="Times New Roman"/>
          <w:sz w:val="24"/>
          <w:szCs w:val="21"/>
          <w:lang w:eastAsia="ru-RU"/>
        </w:rPr>
        <w:t>и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подразделени</w:t>
      </w:r>
      <w:r>
        <w:rPr>
          <w:rFonts w:ascii="Times New Roman" w:hAnsi="Times New Roman"/>
          <w:sz w:val="24"/>
          <w:szCs w:val="21"/>
          <w:lang w:eastAsia="ru-RU"/>
        </w:rPr>
        <w:t>ями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 w:rsidRPr="00B94789">
        <w:rPr>
          <w:rFonts w:ascii="Times New Roman" w:hAnsi="Times New Roman"/>
          <w:sz w:val="24"/>
          <w:szCs w:val="21"/>
          <w:lang w:eastAsia="ru-RU"/>
        </w:rPr>
        <w:t>Институт</w:t>
      </w:r>
      <w:r>
        <w:rPr>
          <w:rFonts w:ascii="Times New Roman" w:hAnsi="Times New Roman"/>
          <w:sz w:val="24"/>
          <w:szCs w:val="21"/>
          <w:lang w:eastAsia="ru-RU"/>
        </w:rPr>
        <w:t>а</w:t>
      </w:r>
      <w:r w:rsidRPr="00334AC8">
        <w:rPr>
          <w:rFonts w:ascii="Times New Roman" w:hAnsi="Times New Roman"/>
          <w:sz w:val="24"/>
          <w:szCs w:val="21"/>
          <w:lang w:eastAsia="ru-RU"/>
        </w:rPr>
        <w:t>, без права юридического лица и работа</w:t>
      </w:r>
      <w:r>
        <w:rPr>
          <w:rFonts w:ascii="Times New Roman" w:hAnsi="Times New Roman"/>
          <w:sz w:val="24"/>
          <w:szCs w:val="21"/>
          <w:lang w:eastAsia="ru-RU"/>
        </w:rPr>
        <w:t>ю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т на условиях, определяемых </w:t>
      </w:r>
      <w:r>
        <w:rPr>
          <w:rFonts w:ascii="Times New Roman" w:hAnsi="Times New Roman"/>
          <w:sz w:val="24"/>
          <w:szCs w:val="21"/>
          <w:lang w:eastAsia="ru-RU"/>
        </w:rPr>
        <w:t>Регламентом</w:t>
      </w:r>
      <w:r w:rsidRPr="00A77275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 xml:space="preserve">о </w:t>
      </w:r>
      <w:r w:rsidRPr="00A77275">
        <w:rPr>
          <w:rFonts w:ascii="Times New Roman" w:hAnsi="Times New Roman"/>
          <w:sz w:val="24"/>
          <w:szCs w:val="21"/>
          <w:lang w:eastAsia="ru-RU"/>
        </w:rPr>
        <w:t>ЦКП ВНИИ</w:t>
      </w:r>
      <w:r>
        <w:rPr>
          <w:rFonts w:ascii="Times New Roman" w:hAnsi="Times New Roman"/>
          <w:sz w:val="24"/>
          <w:szCs w:val="21"/>
          <w:lang w:eastAsia="ru-RU"/>
        </w:rPr>
        <w:t>ГРЖ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, в интересах </w:t>
      </w:r>
      <w:r>
        <w:rPr>
          <w:rFonts w:ascii="Times New Roman" w:hAnsi="Times New Roman"/>
          <w:sz w:val="24"/>
          <w:szCs w:val="21"/>
          <w:lang w:eastAsia="ru-RU"/>
        </w:rPr>
        <w:t xml:space="preserve">структурных подразделений Института и </w:t>
      </w:r>
      <w:r w:rsidRPr="00334AC8">
        <w:rPr>
          <w:rFonts w:ascii="Times New Roman" w:hAnsi="Times New Roman"/>
          <w:sz w:val="24"/>
          <w:szCs w:val="21"/>
          <w:lang w:eastAsia="ru-RU"/>
        </w:rPr>
        <w:t>внешних пользователей (физических лиц и сторонних организаций)</w:t>
      </w:r>
      <w:r>
        <w:rPr>
          <w:rFonts w:ascii="Times New Roman" w:hAnsi="Times New Roman"/>
          <w:sz w:val="24"/>
          <w:szCs w:val="21"/>
          <w:lang w:eastAsia="ru-RU"/>
        </w:rPr>
        <w:t xml:space="preserve"> </w:t>
      </w:r>
      <w:proofErr w:type="gramEnd"/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>ЦКП</w:t>
      </w:r>
      <w:r w:rsidRPr="00B94789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НИИГРЖ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оказываю</w:t>
      </w:r>
      <w:r w:rsidRPr="00334AC8">
        <w:rPr>
          <w:rFonts w:ascii="Times New Roman" w:hAnsi="Times New Roman"/>
          <w:sz w:val="24"/>
          <w:szCs w:val="21"/>
          <w:lang w:eastAsia="ru-RU"/>
        </w:rPr>
        <w:t>т заинтересованным пользователям с использованием оборудования ЦКП</w:t>
      </w:r>
      <w:r w:rsidRPr="003E6E5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ВНИИГРЖ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типовые услуги, утверждённы</w:t>
      </w:r>
      <w:r w:rsidRPr="00A77275">
        <w:rPr>
          <w:rFonts w:ascii="Times New Roman" w:hAnsi="Times New Roman"/>
          <w:sz w:val="24"/>
          <w:szCs w:val="21"/>
          <w:lang w:eastAsia="ru-RU"/>
        </w:rPr>
        <w:t>е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 w:rsidRPr="00A77275">
        <w:rPr>
          <w:rFonts w:ascii="Times New Roman" w:hAnsi="Times New Roman"/>
          <w:sz w:val="24"/>
          <w:szCs w:val="21"/>
          <w:lang w:eastAsia="ru-RU"/>
        </w:rPr>
        <w:t>П</w:t>
      </w:r>
      <w:r w:rsidRPr="00334AC8">
        <w:rPr>
          <w:rFonts w:ascii="Times New Roman" w:hAnsi="Times New Roman"/>
          <w:sz w:val="24"/>
          <w:szCs w:val="21"/>
          <w:lang w:eastAsia="ru-RU"/>
        </w:rPr>
        <w:t>еречнем</w:t>
      </w:r>
      <w:r w:rsidRPr="00A77275">
        <w:rPr>
          <w:rFonts w:ascii="Times New Roman" w:hAnsi="Times New Roman"/>
          <w:sz w:val="24"/>
          <w:szCs w:val="21"/>
          <w:lang w:eastAsia="ru-RU"/>
        </w:rPr>
        <w:t xml:space="preserve"> услуг</w:t>
      </w:r>
      <w:r w:rsidRPr="00334AC8">
        <w:rPr>
          <w:rFonts w:ascii="Times New Roman" w:hAnsi="Times New Roman"/>
          <w:sz w:val="24"/>
          <w:szCs w:val="21"/>
          <w:lang w:eastAsia="ru-RU"/>
        </w:rPr>
        <w:t>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>Оплата производится в соответствии с</w:t>
      </w:r>
      <w:r w:rsidRPr="00A77275">
        <w:rPr>
          <w:rFonts w:ascii="Times New Roman" w:hAnsi="Times New Roman"/>
          <w:sz w:val="24"/>
          <w:szCs w:val="21"/>
          <w:lang w:eastAsia="ru-RU"/>
        </w:rPr>
        <w:t> договором 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на проведение научных исследований и зависит от перечня используемого оборудования </w:t>
      </w:r>
      <w:r>
        <w:rPr>
          <w:rFonts w:ascii="Times New Roman" w:hAnsi="Times New Roman"/>
          <w:sz w:val="24"/>
          <w:szCs w:val="21"/>
          <w:lang w:eastAsia="ru-RU"/>
        </w:rPr>
        <w:t xml:space="preserve">и/или биоматериала коллекций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Центров</w:t>
      </w:r>
      <w:r w:rsidRPr="00334AC8">
        <w:rPr>
          <w:rFonts w:ascii="Times New Roman" w:hAnsi="Times New Roman"/>
          <w:sz w:val="24"/>
          <w:szCs w:val="21"/>
          <w:lang w:eastAsia="ru-RU"/>
        </w:rPr>
        <w:t>. Структура цены включает следующие разделы:</w:t>
      </w:r>
    </w:p>
    <w:p w:rsidR="00FE3A45" w:rsidRPr="00334AC8" w:rsidRDefault="00FE3A45" w:rsidP="002B645C">
      <w:pPr>
        <w:numPr>
          <w:ilvl w:val="0"/>
          <w:numId w:val="2"/>
        </w:numPr>
        <w:spacing w:after="0" w:line="360" w:lineRule="auto"/>
        <w:ind w:left="993" w:firstLine="0"/>
        <w:textAlignment w:val="baseline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Расходы на содержание подопытной птицы, спецодежда, расходные материалы;</w:t>
      </w:r>
    </w:p>
    <w:p w:rsidR="00FE3A45" w:rsidRPr="00334AC8" w:rsidRDefault="00FE3A45" w:rsidP="002B645C">
      <w:pPr>
        <w:numPr>
          <w:ilvl w:val="0"/>
          <w:numId w:val="2"/>
        </w:numPr>
        <w:spacing w:after="0" w:line="360" w:lineRule="auto"/>
        <w:ind w:left="993" w:firstLine="0"/>
        <w:textAlignment w:val="baseline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А</w:t>
      </w:r>
      <w:r w:rsidRPr="00334AC8">
        <w:rPr>
          <w:rFonts w:ascii="Times New Roman" w:hAnsi="Times New Roman"/>
          <w:sz w:val="24"/>
          <w:szCs w:val="21"/>
          <w:lang w:eastAsia="ru-RU"/>
        </w:rPr>
        <w:t>мортизацию оборудования;</w:t>
      </w:r>
    </w:p>
    <w:p w:rsidR="00FE3A45" w:rsidRPr="00334AC8" w:rsidRDefault="00FE3A45" w:rsidP="002B645C">
      <w:pPr>
        <w:numPr>
          <w:ilvl w:val="0"/>
          <w:numId w:val="2"/>
        </w:numPr>
        <w:spacing w:after="0" w:line="360" w:lineRule="auto"/>
        <w:ind w:left="993" w:firstLine="0"/>
        <w:textAlignment w:val="baseline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Затраты на электроэнергию и воду;</w:t>
      </w:r>
    </w:p>
    <w:p w:rsidR="00FE3A45" w:rsidRPr="00334AC8" w:rsidRDefault="00FE3A45" w:rsidP="002B645C">
      <w:pPr>
        <w:numPr>
          <w:ilvl w:val="0"/>
          <w:numId w:val="2"/>
        </w:numPr>
        <w:spacing w:after="0" w:line="360" w:lineRule="auto"/>
        <w:ind w:left="992" w:firstLine="0"/>
        <w:textAlignment w:val="baseline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Оплата труда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работников,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непосредственно выполняющих данную работу.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 xml:space="preserve">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Центрами </w:t>
      </w:r>
      <w:r w:rsidRPr="00334AC8">
        <w:rPr>
          <w:rFonts w:ascii="Times New Roman" w:hAnsi="Times New Roman"/>
          <w:sz w:val="24"/>
          <w:szCs w:val="21"/>
          <w:lang w:eastAsia="ru-RU"/>
        </w:rPr>
        <w:t>и пользовател</w:t>
      </w:r>
      <w:r>
        <w:rPr>
          <w:rFonts w:ascii="Times New Roman" w:hAnsi="Times New Roman"/>
          <w:sz w:val="24"/>
          <w:szCs w:val="21"/>
          <w:lang w:eastAsia="ru-RU"/>
        </w:rPr>
        <w:t>я</w:t>
      </w:r>
      <w:r w:rsidRPr="00334AC8">
        <w:rPr>
          <w:rFonts w:ascii="Times New Roman" w:hAnsi="Times New Roman"/>
          <w:sz w:val="24"/>
          <w:szCs w:val="21"/>
          <w:lang w:eastAsia="ru-RU"/>
        </w:rPr>
        <w:t>м</w:t>
      </w:r>
      <w:r>
        <w:rPr>
          <w:rFonts w:ascii="Times New Roman" w:hAnsi="Times New Roman"/>
          <w:sz w:val="24"/>
          <w:szCs w:val="21"/>
          <w:lang w:eastAsia="ru-RU"/>
        </w:rPr>
        <w:t>и</w:t>
      </w:r>
      <w:r w:rsidRPr="00334AC8">
        <w:rPr>
          <w:rFonts w:ascii="Times New Roman" w:hAnsi="Times New Roman"/>
          <w:sz w:val="24"/>
          <w:szCs w:val="21"/>
          <w:lang w:eastAsia="ru-RU"/>
        </w:rPr>
        <w:t>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Центры осуществляю</w:t>
      </w:r>
      <w:r w:rsidRPr="00334AC8">
        <w:rPr>
          <w:rFonts w:ascii="Times New Roman" w:hAnsi="Times New Roman"/>
          <w:sz w:val="24"/>
          <w:szCs w:val="21"/>
          <w:lang w:eastAsia="ru-RU"/>
        </w:rPr>
        <w:t>т приём от заинтересованных пользователей заявок на проведение научных исследований и оказание услуг (далее - заявки).</w:t>
      </w:r>
      <w:r w:rsidRPr="00A77275">
        <w:rPr>
          <w:rFonts w:ascii="Times New Roman" w:hAnsi="Times New Roman"/>
          <w:sz w:val="24"/>
          <w:szCs w:val="21"/>
          <w:lang w:eastAsia="ru-RU"/>
        </w:rPr>
        <w:t> </w:t>
      </w:r>
      <w:r w:rsidRPr="00F32866">
        <w:rPr>
          <w:rFonts w:ascii="Times New Roman" w:hAnsi="Times New Roman"/>
          <w:sz w:val="24"/>
          <w:szCs w:val="21"/>
          <w:lang w:eastAsia="ru-RU"/>
        </w:rPr>
        <w:t>Заявка</w:t>
      </w:r>
      <w:r w:rsidRPr="00A77275">
        <w:rPr>
          <w:rFonts w:ascii="Times New Roman" w:hAnsi="Times New Roman"/>
          <w:sz w:val="24"/>
          <w:szCs w:val="21"/>
          <w:lang w:eastAsia="ru-RU"/>
        </w:rPr>
        <w:t> </w:t>
      </w:r>
      <w:r w:rsidRPr="00334AC8">
        <w:rPr>
          <w:rFonts w:ascii="Times New Roman" w:hAnsi="Times New Roman"/>
          <w:sz w:val="24"/>
          <w:szCs w:val="21"/>
          <w:lang w:eastAsia="ru-RU"/>
        </w:rPr>
        <w:t>должна содержать в том числе: информацию о заявителе (Ф.И.О., телефон, адрес, организация</w:t>
      </w:r>
      <w:r>
        <w:rPr>
          <w:rFonts w:ascii="Times New Roman" w:hAnsi="Times New Roman"/>
          <w:sz w:val="24"/>
          <w:szCs w:val="21"/>
          <w:lang w:eastAsia="ru-RU"/>
        </w:rPr>
        <w:t>, реквизиты организации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и др.); описание работ (наименование, цель работы, объект исследований, предполагаемую продолжительность работ на оборудовании, желаемую дату начала и др.) и</w:t>
      </w:r>
      <w:r>
        <w:rPr>
          <w:rFonts w:ascii="Times New Roman" w:hAnsi="Times New Roman"/>
          <w:sz w:val="24"/>
          <w:szCs w:val="21"/>
          <w:lang w:eastAsia="ru-RU"/>
        </w:rPr>
        <w:t>,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при необходимости</w:t>
      </w:r>
      <w:r>
        <w:rPr>
          <w:rFonts w:ascii="Times New Roman" w:hAnsi="Times New Roman"/>
          <w:sz w:val="24"/>
          <w:szCs w:val="21"/>
          <w:lang w:eastAsia="ru-RU"/>
        </w:rPr>
        <w:t>,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техническое задание.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lastRenderedPageBreak/>
        <w:t xml:space="preserve">Заявки рассматриваются руководителем </w:t>
      </w:r>
      <w:r>
        <w:rPr>
          <w:rFonts w:ascii="Times New Roman" w:hAnsi="Times New Roman"/>
          <w:sz w:val="24"/>
          <w:szCs w:val="21"/>
          <w:lang w:eastAsia="ru-RU"/>
        </w:rPr>
        <w:t xml:space="preserve">Центров </w:t>
      </w:r>
      <w:r w:rsidRPr="00334AC8">
        <w:rPr>
          <w:rFonts w:ascii="Times New Roman" w:hAnsi="Times New Roman"/>
          <w:sz w:val="24"/>
          <w:szCs w:val="21"/>
          <w:lang w:eastAsia="ru-RU"/>
        </w:rPr>
        <w:t>по мере их поступления</w:t>
      </w:r>
      <w:r>
        <w:rPr>
          <w:rFonts w:ascii="Times New Roman" w:hAnsi="Times New Roman"/>
          <w:sz w:val="24"/>
          <w:szCs w:val="21"/>
          <w:lang w:eastAsia="ru-RU"/>
        </w:rPr>
        <w:t>.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ЦКП</w:t>
      </w:r>
      <w:r w:rsidRPr="003D3675">
        <w:rPr>
          <w:rFonts w:ascii="Times New Roman" w:hAnsi="Times New Roman"/>
          <w:sz w:val="24"/>
          <w:szCs w:val="21"/>
          <w:lang w:eastAsia="ru-RU"/>
        </w:rPr>
        <w:t xml:space="preserve"> </w:t>
      </w:r>
      <w:r w:rsidRPr="00334AC8">
        <w:rPr>
          <w:rFonts w:ascii="Times New Roman" w:hAnsi="Times New Roman"/>
          <w:sz w:val="24"/>
          <w:szCs w:val="21"/>
          <w:lang w:eastAsia="ru-RU"/>
        </w:rPr>
        <w:t>вправе устанавливать порядок рассмотрения заявок, включая содержательную часть работы, степень соответствия заявки возможностям</w:t>
      </w:r>
      <w:r>
        <w:rPr>
          <w:rFonts w:ascii="Times New Roman" w:hAnsi="Times New Roman"/>
          <w:sz w:val="24"/>
          <w:szCs w:val="21"/>
          <w:lang w:eastAsia="ru-RU"/>
        </w:rPr>
        <w:t xml:space="preserve"> коллекций и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оборудования ЦКП</w:t>
      </w:r>
      <w:r>
        <w:rPr>
          <w:rFonts w:ascii="Times New Roman" w:hAnsi="Times New Roman"/>
          <w:sz w:val="24"/>
          <w:szCs w:val="21"/>
          <w:lang w:eastAsia="ru-RU"/>
        </w:rPr>
        <w:t>, времени работы оборудования, технологического графика, сезонности. Сроки рассмотрения заявок для внутренних пользователей – 3 рабочих дня; для сторонних пользователей – 10 рабочих дней.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>По результатам рассмотрения заявок руководитель ЦКП</w:t>
      </w:r>
      <w:r w:rsidRPr="003D3675">
        <w:rPr>
          <w:rFonts w:ascii="Times New Roman" w:hAnsi="Times New Roman"/>
          <w:sz w:val="24"/>
          <w:szCs w:val="21"/>
          <w:lang w:eastAsia="ru-RU"/>
        </w:rPr>
        <w:t xml:space="preserve"> </w:t>
      </w:r>
      <w:r w:rsidRPr="00334AC8">
        <w:rPr>
          <w:rFonts w:ascii="Times New Roman" w:hAnsi="Times New Roman"/>
          <w:sz w:val="24"/>
          <w:szCs w:val="21"/>
          <w:lang w:eastAsia="ru-RU"/>
        </w:rPr>
        <w:t>принимает решение, о возможности заключения с пользователем договора на проведение научных работ и оказание услуги</w:t>
      </w:r>
      <w:r>
        <w:rPr>
          <w:rFonts w:ascii="Times New Roman" w:hAnsi="Times New Roman"/>
          <w:sz w:val="24"/>
          <w:szCs w:val="21"/>
          <w:lang w:eastAsia="ru-RU"/>
        </w:rPr>
        <w:t>,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и включает заявку в план работ ЦКП. Решение о невозможности заключения договора должно быть мотивированным и доведено до сведения пользователя не позднее трех дней со дня принятия такого решения. Возможность допуска физических лиц - представителей заинтересованного пользователя непосредственно к работе</w:t>
      </w:r>
      <w:r>
        <w:rPr>
          <w:rFonts w:ascii="Times New Roman" w:hAnsi="Times New Roman"/>
          <w:sz w:val="24"/>
          <w:szCs w:val="21"/>
          <w:lang w:eastAsia="ru-RU"/>
        </w:rPr>
        <w:t xml:space="preserve"> с коллекциями и 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на </w:t>
      </w:r>
      <w:proofErr w:type="gramStart"/>
      <w:r w:rsidRPr="00334AC8">
        <w:rPr>
          <w:rFonts w:ascii="Times New Roman" w:hAnsi="Times New Roman"/>
          <w:sz w:val="24"/>
          <w:szCs w:val="21"/>
          <w:lang w:eastAsia="ru-RU"/>
        </w:rPr>
        <w:t>оборудовании</w:t>
      </w:r>
      <w:proofErr w:type="gramEnd"/>
      <w:r w:rsidRPr="00334AC8">
        <w:rPr>
          <w:rFonts w:ascii="Times New Roman" w:hAnsi="Times New Roman"/>
          <w:sz w:val="24"/>
          <w:szCs w:val="21"/>
          <w:lang w:eastAsia="ru-RU"/>
        </w:rPr>
        <w:t xml:space="preserve"> ЦКП</w:t>
      </w:r>
      <w:r>
        <w:rPr>
          <w:rFonts w:ascii="Times New Roman" w:hAnsi="Times New Roman"/>
          <w:sz w:val="24"/>
          <w:szCs w:val="21"/>
          <w:lang w:eastAsia="ru-RU"/>
        </w:rPr>
        <w:t>,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устанавливается в</w:t>
      </w:r>
      <w:r w:rsidRPr="00A77275">
        <w:rPr>
          <w:rFonts w:ascii="Times New Roman" w:hAnsi="Times New Roman"/>
          <w:sz w:val="24"/>
          <w:szCs w:val="21"/>
          <w:lang w:eastAsia="ru-RU"/>
        </w:rPr>
        <w:t> </w:t>
      </w:r>
      <w:r w:rsidRPr="00F32866">
        <w:rPr>
          <w:rFonts w:ascii="Times New Roman" w:hAnsi="Times New Roman"/>
          <w:sz w:val="24"/>
          <w:szCs w:val="21"/>
          <w:lang w:eastAsia="ru-RU"/>
        </w:rPr>
        <w:t>договоре на оказание услуги</w:t>
      </w:r>
      <w:r w:rsidRPr="00334AC8">
        <w:rPr>
          <w:rFonts w:ascii="Times New Roman" w:hAnsi="Times New Roman"/>
          <w:sz w:val="24"/>
          <w:szCs w:val="21"/>
          <w:lang w:eastAsia="ru-RU"/>
        </w:rPr>
        <w:t>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>По завершению оказания услуги внешнему пользователю выдается соответствующий документ, содержащий результаты выполненных работ (отчет, протокол испытаний, измерений и др.).</w:t>
      </w:r>
    </w:p>
    <w:p w:rsidR="00FE3A45" w:rsidRPr="00334AC8" w:rsidRDefault="00FE3A45" w:rsidP="002B645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 xml:space="preserve">В отдельных случаях возможен допуск пользователей к </w:t>
      </w:r>
      <w:proofErr w:type="gramStart"/>
      <w:r w:rsidRPr="00334AC8">
        <w:rPr>
          <w:rFonts w:ascii="Times New Roman" w:hAnsi="Times New Roman"/>
          <w:sz w:val="24"/>
          <w:szCs w:val="21"/>
          <w:lang w:eastAsia="ru-RU"/>
        </w:rPr>
        <w:t>самостоятельной</w:t>
      </w:r>
      <w:proofErr w:type="gramEnd"/>
      <w:r w:rsidRPr="00334AC8">
        <w:rPr>
          <w:rFonts w:ascii="Times New Roman" w:hAnsi="Times New Roman"/>
          <w:sz w:val="24"/>
          <w:szCs w:val="21"/>
          <w:lang w:eastAsia="ru-RU"/>
        </w:rPr>
        <w:t xml:space="preserve"> работе на оборудовании </w:t>
      </w:r>
      <w:r>
        <w:rPr>
          <w:rFonts w:ascii="Times New Roman" w:hAnsi="Times New Roman"/>
          <w:sz w:val="24"/>
          <w:szCs w:val="21"/>
          <w:lang w:eastAsia="ru-RU"/>
        </w:rPr>
        <w:t>Центров</w:t>
      </w:r>
      <w:r w:rsidRPr="00334AC8">
        <w:rPr>
          <w:rFonts w:ascii="Times New Roman" w:hAnsi="Times New Roman"/>
          <w:sz w:val="24"/>
          <w:szCs w:val="21"/>
          <w:lang w:eastAsia="ru-RU"/>
        </w:rPr>
        <w:t>. В этом случае необходимо:</w:t>
      </w:r>
    </w:p>
    <w:p w:rsidR="00FE3A45" w:rsidRPr="00334AC8" w:rsidRDefault="00FE3A45" w:rsidP="002B645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 xml:space="preserve">Заявление на имя </w:t>
      </w:r>
      <w:r>
        <w:rPr>
          <w:rFonts w:ascii="Times New Roman" w:hAnsi="Times New Roman"/>
          <w:sz w:val="24"/>
          <w:szCs w:val="21"/>
          <w:lang w:eastAsia="ru-RU"/>
        </w:rPr>
        <w:t xml:space="preserve">Директора Института </w:t>
      </w:r>
      <w:r w:rsidRPr="00334AC8">
        <w:rPr>
          <w:rFonts w:ascii="Times New Roman" w:hAnsi="Times New Roman"/>
          <w:sz w:val="24"/>
          <w:szCs w:val="21"/>
          <w:lang w:eastAsia="ru-RU"/>
        </w:rPr>
        <w:t>с просьбой ра</w:t>
      </w:r>
      <w:r>
        <w:rPr>
          <w:rFonts w:ascii="Times New Roman" w:hAnsi="Times New Roman"/>
          <w:sz w:val="24"/>
          <w:szCs w:val="21"/>
          <w:lang w:eastAsia="ru-RU"/>
        </w:rPr>
        <w:t>зрешить самостоятельную работу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с биоресурсными коллекциями и оборудованием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Центров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, </w:t>
      </w:r>
      <w:proofErr w:type="gramStart"/>
      <w:r w:rsidRPr="00334AC8">
        <w:rPr>
          <w:rFonts w:ascii="Times New Roman" w:hAnsi="Times New Roman"/>
          <w:sz w:val="24"/>
          <w:szCs w:val="21"/>
          <w:lang w:eastAsia="ru-RU"/>
        </w:rPr>
        <w:t>в</w:t>
      </w:r>
      <w:proofErr w:type="gramEnd"/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proofErr w:type="gramStart"/>
      <w:r w:rsidRPr="00334AC8">
        <w:rPr>
          <w:rFonts w:ascii="Times New Roman" w:hAnsi="Times New Roman"/>
          <w:sz w:val="24"/>
          <w:szCs w:val="21"/>
          <w:lang w:eastAsia="ru-RU"/>
        </w:rPr>
        <w:t>которой</w:t>
      </w:r>
      <w:proofErr w:type="gramEnd"/>
      <w:r w:rsidRPr="00334AC8">
        <w:rPr>
          <w:rFonts w:ascii="Times New Roman" w:hAnsi="Times New Roman"/>
          <w:sz w:val="24"/>
          <w:szCs w:val="21"/>
          <w:lang w:eastAsia="ru-RU"/>
        </w:rPr>
        <w:t xml:space="preserve"> оговаривается ответственность сторон и формы финансирования проводимых работ.</w:t>
      </w:r>
    </w:p>
    <w:p w:rsidR="00FE3A45" w:rsidRPr="00334AC8" w:rsidRDefault="00FE3A45" w:rsidP="002B645C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 xml:space="preserve">При положительном решении руководителя </w:t>
      </w:r>
      <w:r>
        <w:rPr>
          <w:rFonts w:ascii="Times New Roman" w:hAnsi="Times New Roman"/>
          <w:sz w:val="24"/>
          <w:szCs w:val="21"/>
          <w:lang w:eastAsia="ru-RU"/>
        </w:rPr>
        <w:t xml:space="preserve">Директора Института 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оформляется письменное согласие сотрудника строго выполнять все правила пользования </w:t>
      </w:r>
      <w:r>
        <w:rPr>
          <w:rFonts w:ascii="Times New Roman" w:hAnsi="Times New Roman"/>
          <w:sz w:val="24"/>
          <w:szCs w:val="21"/>
          <w:lang w:eastAsia="ru-RU"/>
        </w:rPr>
        <w:t>биоресурсными коллекциями и оборудованием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>Центров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и требования ответственного за </w:t>
      </w:r>
      <w:r>
        <w:rPr>
          <w:rFonts w:ascii="Times New Roman" w:hAnsi="Times New Roman"/>
          <w:sz w:val="24"/>
          <w:szCs w:val="21"/>
          <w:lang w:eastAsia="ru-RU"/>
        </w:rPr>
        <w:t xml:space="preserve">коллекции и </w:t>
      </w:r>
      <w:r w:rsidRPr="00334AC8">
        <w:rPr>
          <w:rFonts w:ascii="Times New Roman" w:hAnsi="Times New Roman"/>
          <w:sz w:val="24"/>
          <w:szCs w:val="21"/>
          <w:lang w:eastAsia="ru-RU"/>
        </w:rPr>
        <w:t>эксплуатацию</w:t>
      </w:r>
      <w:r>
        <w:rPr>
          <w:rFonts w:ascii="Times New Roman" w:hAnsi="Times New Roman"/>
          <w:sz w:val="24"/>
          <w:szCs w:val="21"/>
          <w:lang w:eastAsia="ru-RU"/>
        </w:rPr>
        <w:t xml:space="preserve"> оборудования</w:t>
      </w:r>
      <w:r w:rsidRPr="00334AC8">
        <w:rPr>
          <w:rFonts w:ascii="Times New Roman" w:hAnsi="Times New Roman"/>
          <w:sz w:val="24"/>
          <w:szCs w:val="21"/>
          <w:lang w:eastAsia="ru-RU"/>
        </w:rPr>
        <w:t>.</w:t>
      </w:r>
    </w:p>
    <w:p w:rsidR="00FE3A45" w:rsidRPr="009C7045" w:rsidRDefault="00FE3A45" w:rsidP="009C7045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hAnsi="Times New Roman"/>
          <w:sz w:val="24"/>
          <w:szCs w:val="21"/>
          <w:lang w:eastAsia="ru-RU"/>
        </w:rPr>
      </w:pPr>
      <w:r w:rsidRPr="00334AC8">
        <w:rPr>
          <w:rFonts w:ascii="Times New Roman" w:hAnsi="Times New Roman"/>
          <w:sz w:val="24"/>
          <w:szCs w:val="21"/>
          <w:lang w:eastAsia="ru-RU"/>
        </w:rPr>
        <w:t>Лицо, которое будет допущено к самостоятельной работе</w:t>
      </w:r>
      <w:r>
        <w:rPr>
          <w:rFonts w:ascii="Times New Roman" w:hAnsi="Times New Roman"/>
          <w:sz w:val="24"/>
          <w:szCs w:val="21"/>
          <w:lang w:eastAsia="ru-RU"/>
        </w:rPr>
        <w:t>,</w:t>
      </w:r>
      <w:r w:rsidRPr="00334AC8">
        <w:rPr>
          <w:rFonts w:ascii="Times New Roman" w:hAnsi="Times New Roman"/>
          <w:sz w:val="24"/>
          <w:szCs w:val="21"/>
          <w:lang w:eastAsia="ru-RU"/>
        </w:rPr>
        <w:t xml:space="preserve"> должно быть ознакомлено с правилами работы </w:t>
      </w:r>
      <w:r>
        <w:rPr>
          <w:rFonts w:ascii="Times New Roman" w:hAnsi="Times New Roman"/>
          <w:sz w:val="24"/>
          <w:szCs w:val="21"/>
          <w:lang w:eastAsia="ru-RU"/>
        </w:rPr>
        <w:t>с биоресурсными коллекциями и оборудованием</w:t>
      </w:r>
      <w:bookmarkStart w:id="0" w:name="_GoBack"/>
      <w:bookmarkEnd w:id="0"/>
      <w:r w:rsidRPr="00334AC8">
        <w:rPr>
          <w:rFonts w:ascii="Times New Roman" w:hAnsi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/>
          <w:sz w:val="24"/>
          <w:szCs w:val="21"/>
          <w:lang w:eastAsia="ru-RU"/>
        </w:rPr>
        <w:t xml:space="preserve">Центров, нормативными ветеринарными требованиями, </w:t>
      </w:r>
      <w:r w:rsidRPr="009C7045">
        <w:rPr>
          <w:rFonts w:ascii="Times New Roman" w:hAnsi="Times New Roman"/>
          <w:sz w:val="24"/>
          <w:szCs w:val="21"/>
          <w:lang w:eastAsia="ru-RU"/>
        </w:rPr>
        <w:t>а также  Инструкциями по пожарной безопасности и технике безопасности при выполнении данных работ.</w:t>
      </w:r>
    </w:p>
    <w:sectPr w:rsidR="00FE3A45" w:rsidRPr="009C7045" w:rsidSect="00525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6A5"/>
    <w:multiLevelType w:val="multilevel"/>
    <w:tmpl w:val="3EB2846C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1">
    <w:nsid w:val="1C244683"/>
    <w:multiLevelType w:val="multilevel"/>
    <w:tmpl w:val="851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500C"/>
    <w:multiLevelType w:val="multilevel"/>
    <w:tmpl w:val="508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E77217"/>
    <w:multiLevelType w:val="multilevel"/>
    <w:tmpl w:val="42E0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A7"/>
    <w:rsid w:val="00062072"/>
    <w:rsid w:val="00090F48"/>
    <w:rsid w:val="00132F44"/>
    <w:rsid w:val="001460CA"/>
    <w:rsid w:val="00170933"/>
    <w:rsid w:val="00230CEE"/>
    <w:rsid w:val="002B645C"/>
    <w:rsid w:val="002D1900"/>
    <w:rsid w:val="00334AC8"/>
    <w:rsid w:val="00351AC6"/>
    <w:rsid w:val="00393756"/>
    <w:rsid w:val="003D3675"/>
    <w:rsid w:val="003E6E58"/>
    <w:rsid w:val="003F6636"/>
    <w:rsid w:val="005256D2"/>
    <w:rsid w:val="006610C8"/>
    <w:rsid w:val="006B0DA9"/>
    <w:rsid w:val="006C63D8"/>
    <w:rsid w:val="008B3C8C"/>
    <w:rsid w:val="008D0DED"/>
    <w:rsid w:val="009C7045"/>
    <w:rsid w:val="009C70C1"/>
    <w:rsid w:val="00A77275"/>
    <w:rsid w:val="00B37DA7"/>
    <w:rsid w:val="00B67614"/>
    <w:rsid w:val="00B94789"/>
    <w:rsid w:val="00C37B57"/>
    <w:rsid w:val="00D1403E"/>
    <w:rsid w:val="00EB68F4"/>
    <w:rsid w:val="00F32866"/>
    <w:rsid w:val="00F62076"/>
    <w:rsid w:val="00F81861"/>
    <w:rsid w:val="00FA11D4"/>
    <w:rsid w:val="00FE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34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334A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34AC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34AC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34AC8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34AC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3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34AC8"/>
    <w:rPr>
      <w:rFonts w:cs="Times New Roman"/>
    </w:rPr>
  </w:style>
  <w:style w:type="paragraph" w:customStyle="1" w:styleId="volna-header">
    <w:name w:val="volna-header"/>
    <w:basedOn w:val="a"/>
    <w:uiPriority w:val="99"/>
    <w:rsid w:val="0033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lna-footer1">
    <w:name w:val="volna-footer1"/>
    <w:basedOn w:val="a"/>
    <w:uiPriority w:val="99"/>
    <w:rsid w:val="0033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4AC8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B94789"/>
    <w:rPr>
      <w:rFonts w:ascii="Times New Roman" w:hAnsi="Times New Roman"/>
      <w:color w:val="000000"/>
      <w:sz w:val="26"/>
    </w:rPr>
  </w:style>
  <w:style w:type="paragraph" w:styleId="a8">
    <w:name w:val="List Paragraph"/>
    <w:basedOn w:val="a"/>
    <w:uiPriority w:val="99"/>
    <w:qFormat/>
    <w:rsid w:val="0039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917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3920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24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>IEE RAS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Дубовой, Азарова</dc:creator>
  <cp:keywords/>
  <dc:description/>
  <cp:lastModifiedBy>user</cp:lastModifiedBy>
  <cp:revision>4</cp:revision>
  <dcterms:created xsi:type="dcterms:W3CDTF">2018-02-17T20:42:00Z</dcterms:created>
  <dcterms:modified xsi:type="dcterms:W3CDTF">2018-03-04T07:59:00Z</dcterms:modified>
</cp:coreProperties>
</file>