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E1" w:rsidRDefault="00CB37E1" w:rsidP="00CB37E1">
      <w:pPr>
        <w:ind w:left="284"/>
        <w:jc w:val="center"/>
      </w:pPr>
      <w:r w:rsidRPr="00271449">
        <w:rPr>
          <w:noProof/>
          <w:lang w:eastAsia="ru-RU"/>
        </w:rPr>
        <w:drawing>
          <wp:inline distT="0" distB="0" distL="0" distR="0" wp14:anchorId="04605BF8" wp14:editId="7FB4E320">
            <wp:extent cx="640080" cy="563880"/>
            <wp:effectExtent l="19050" t="0" r="762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9" cy="56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7E1" w:rsidRPr="00CB37E1" w:rsidRDefault="00CB37E1" w:rsidP="00CB37E1">
      <w:pPr>
        <w:spacing w:after="60"/>
        <w:jc w:val="center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CB37E1">
        <w:rPr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>Всероссийский научно-исследовательский институт генетики и разведения сельскохозяйственных животных</w:t>
      </w:r>
      <w:r w:rsidRPr="00CB37E1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</w:t>
      </w:r>
    </w:p>
    <w:p w:rsidR="00CB37E1" w:rsidRPr="00CB37E1" w:rsidRDefault="00CB37E1" w:rsidP="00CB37E1">
      <w:pPr>
        <w:jc w:val="center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CB37E1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(филиал ФГБНУ «ФИЦ – ВИЖ имени академика Л. К. Эрнста»)</w:t>
      </w:r>
    </w:p>
    <w:p w:rsidR="00CB37E1" w:rsidRPr="00CB37E1" w:rsidRDefault="00CB37E1" w:rsidP="00CB37E1">
      <w:pPr>
        <w:jc w:val="center"/>
        <w:rPr>
          <w:rFonts w:ascii="Times New Roman" w:hAnsi="Times New Roman" w:cs="Times New Roman"/>
          <w:b/>
          <w:color w:val="000000"/>
          <w:sz w:val="32"/>
          <w:szCs w:val="16"/>
          <w:shd w:val="clear" w:color="auto" w:fill="FFFFFF"/>
        </w:rPr>
      </w:pPr>
      <w:r w:rsidRPr="00CB37E1">
        <w:rPr>
          <w:rFonts w:ascii="Times New Roman" w:hAnsi="Times New Roman" w:cs="Times New Roman"/>
          <w:b/>
          <w:color w:val="000000"/>
          <w:sz w:val="32"/>
          <w:szCs w:val="16"/>
          <w:shd w:val="clear" w:color="auto" w:fill="FFFFFF"/>
        </w:rPr>
        <w:t>ПЕРЕЧЕНЬ УСЛУГ, ОКАЗЫВАМЫХ ВНИИГРЖ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822"/>
        <w:gridCol w:w="8250"/>
      </w:tblGrid>
      <w:tr w:rsidR="00CB37E1" w:rsidRPr="00CB37E1" w:rsidTr="00CB37E1">
        <w:tc>
          <w:tcPr>
            <w:tcW w:w="822" w:type="dxa"/>
          </w:tcPr>
          <w:p w:rsidR="00CB37E1" w:rsidRPr="00CB37E1" w:rsidRDefault="00CB37E1" w:rsidP="00515FE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515FE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</w:tr>
      <w:tr w:rsidR="00CB37E1" w:rsidRPr="00CB37E1" w:rsidTr="00CB37E1">
        <w:trPr>
          <w:trHeight w:val="1180"/>
        </w:trPr>
        <w:tc>
          <w:tcPr>
            <w:tcW w:w="9072" w:type="dxa"/>
            <w:gridSpan w:val="2"/>
            <w:vAlign w:val="center"/>
          </w:tcPr>
          <w:p w:rsidR="00CB37E1" w:rsidRPr="00CB37E1" w:rsidRDefault="00CB37E1" w:rsidP="00CB37E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>1. СЕЛЕКЦИОННО-ПЛЕМЕННАЯ РАБОТА</w:t>
            </w:r>
          </w:p>
          <w:p w:rsidR="00CB37E1" w:rsidRPr="00CB37E1" w:rsidRDefault="00CB37E1" w:rsidP="00CB37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>В ЖИВОТНОВОДСТВЕ</w:t>
            </w:r>
          </w:p>
        </w:tc>
      </w:tr>
      <w:tr w:rsidR="00CB37E1" w:rsidRPr="00CB37E1" w:rsidTr="00CB37E1">
        <w:trPr>
          <w:trHeight w:val="1268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перспективных планов селекционно-племенной работы </w:t>
            </w:r>
            <w:r w:rsidRPr="00CB37E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 крупным рогатым скотом чёрно-пёстрой, голштинской и айрширской пород для племенных хозяйств</w:t>
            </w:r>
          </w:p>
        </w:tc>
      </w:tr>
      <w:tr w:rsidR="00CB37E1" w:rsidRPr="00CB37E1" w:rsidTr="00CB37E1">
        <w:trPr>
          <w:trHeight w:val="2250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индивидуальных планов подбора быков к маточному поголовью для выведения коров, отличающихся не только повышенным потенциалом продуктивности, но и наилучшим развитием признаков, определяющих приспособленность к современным технологиям содержания и доения (тип телосложения, содержание соматических клеток, продолжительность использования).</w:t>
            </w:r>
          </w:p>
        </w:tc>
      </w:tr>
      <w:tr w:rsidR="00CB37E1" w:rsidRPr="00CB37E1" w:rsidTr="00CB37E1">
        <w:trPr>
          <w:trHeight w:val="992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Проведение линейной оценки экстерьера дочерей быков-производителей, в расчете на 1 голову.</w:t>
            </w:r>
          </w:p>
        </w:tc>
      </w:tr>
      <w:tr w:rsidR="00CB37E1" w:rsidRPr="00CB37E1" w:rsidTr="00CB37E1">
        <w:trPr>
          <w:trHeight w:val="837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Разработка систем отбора животных для дальнейшего воспроизводства стада.</w:t>
            </w:r>
          </w:p>
        </w:tc>
      </w:tr>
      <w:tr w:rsidR="00CB37E1" w:rsidRPr="00CB37E1" w:rsidTr="00CB37E1">
        <w:trPr>
          <w:trHeight w:val="1535"/>
        </w:trPr>
        <w:tc>
          <w:tcPr>
            <w:tcW w:w="9072" w:type="dxa"/>
            <w:gridSpan w:val="2"/>
            <w:vAlign w:val="center"/>
          </w:tcPr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 </w:t>
            </w: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>ПОДТВЕРЖДЕНИЕ ДОСТОВЕРНОСТИ</w:t>
            </w:r>
          </w:p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>ПРОИСХОЖДЕНИЯ КРУПНОГО РОГАТОГО СКОТА</w:t>
            </w:r>
          </w:p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>ПО ГРУППАМ КРОВИ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515FE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250" w:type="dxa"/>
          </w:tcPr>
          <w:p w:rsidR="00CB37E1" w:rsidRPr="00CB37E1" w:rsidRDefault="00CB37E1" w:rsidP="00515FE0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иммуногенетического тестирования крупного рогатого скота с целью установления достоверности происхождения по группам крови. По антигенам локусов групп крови: ЕАА, ЕАВ, ЕАС, ЕАF, EAJ, EAL, EAM, EAS, EAZ; не менее 50 наименований. По результатам исследований заказчику выдаются результаты и официальное заключение. </w:t>
            </w:r>
          </w:p>
        </w:tc>
      </w:tr>
      <w:tr w:rsidR="00CB37E1" w:rsidRPr="00CB37E1" w:rsidTr="00CB37E1">
        <w:trPr>
          <w:trHeight w:val="995"/>
        </w:trPr>
        <w:tc>
          <w:tcPr>
            <w:tcW w:w="9072" w:type="dxa"/>
            <w:gridSpan w:val="2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ОЦЕНКА ГОРМОНАЛЬНОГО СТАТУСА ЖИВОТНЫХ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прогестерона,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тестостерона,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кортизола,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пролактина,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лютеинизирующего гормона,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фолликулостимулирующего гормона,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андростендиона,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адреналина,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мелатонина,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серотонина,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соматотропина,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эстрадиола,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эстриола, нг/мл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АКТГ, нг/мл</w:t>
            </w:r>
          </w:p>
        </w:tc>
      </w:tr>
      <w:tr w:rsidR="00CB37E1" w:rsidRPr="00CB37E1" w:rsidTr="00CB37E1">
        <w:trPr>
          <w:trHeight w:val="1136"/>
        </w:trPr>
        <w:tc>
          <w:tcPr>
            <w:tcW w:w="9072" w:type="dxa"/>
            <w:gridSpan w:val="2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>4. СЕЛЕКЦИОННО-ПЛЕМЕННАЯ И БИОТЕХНОЛОГИЧЕСКАЯ ДЕЯТЕЛЬНОСТЬ В ПТИЦЕВОДСТВЕ</w:t>
            </w:r>
          </w:p>
        </w:tc>
      </w:tr>
      <w:tr w:rsidR="00CB37E1" w:rsidRPr="00CB37E1" w:rsidTr="00CB37E1">
        <w:trPr>
          <w:trHeight w:val="984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Селекционная работа в племенных птицеводческих хозяйствах яичного и мясного направления; в генофондных птицеводческих хозяйствах.</w:t>
            </w:r>
          </w:p>
        </w:tc>
      </w:tr>
      <w:tr w:rsidR="00CB37E1" w:rsidRPr="00CB37E1" w:rsidTr="00CB37E1">
        <w:trPr>
          <w:trHeight w:val="559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Инкубация яиц сельскохозяйственных птиц.</w:t>
            </w:r>
          </w:p>
        </w:tc>
      </w:tr>
      <w:tr w:rsidR="00CB37E1" w:rsidRPr="00CB37E1" w:rsidTr="00CB37E1">
        <w:trPr>
          <w:trHeight w:val="553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Искусственное осеменение кур.</w:t>
            </w:r>
          </w:p>
        </w:tc>
      </w:tr>
      <w:tr w:rsidR="00CB37E1" w:rsidRPr="00CB37E1" w:rsidTr="00CB37E1">
        <w:trPr>
          <w:trHeight w:val="561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Криоконсервация семени петухов.</w:t>
            </w:r>
          </w:p>
        </w:tc>
      </w:tr>
      <w:tr w:rsidR="00CB37E1" w:rsidRPr="00CB37E1" w:rsidTr="00CB37E1">
        <w:trPr>
          <w:trHeight w:val="555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Сохранение генофонда с/х птиц методами in vitro и in vivo.</w:t>
            </w:r>
          </w:p>
        </w:tc>
      </w:tr>
      <w:tr w:rsidR="00CB37E1" w:rsidRPr="00CB37E1" w:rsidTr="00CB37E1">
        <w:trPr>
          <w:trHeight w:val="967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качественных показателей инкубационных и пищевых яиц, в т.ч.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нарушения целостности яйца</w:t>
            </w:r>
          </w:p>
        </w:tc>
      </w:tr>
      <w:tr w:rsidR="00CB37E1" w:rsidRPr="00CB37E1" w:rsidTr="00CB37E1">
        <w:trPr>
          <w:trHeight w:val="697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заказных спариваний кур по схеме заказчика</w:t>
            </w:r>
          </w:p>
        </w:tc>
      </w:tr>
      <w:tr w:rsidR="00CB37E1" w:rsidRPr="00CB37E1" w:rsidTr="00CB37E1">
        <w:trPr>
          <w:trHeight w:val="1240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 xml:space="preserve">4.8. 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генетического материала кур (племенных яиц, молодняка, взрослых кур, эмбрионов, образцов ДНК, спермы) с учетом сезона, технологического графика.</w:t>
            </w:r>
          </w:p>
        </w:tc>
      </w:tr>
      <w:tr w:rsidR="00CB37E1" w:rsidRPr="00CB37E1" w:rsidTr="00B56F84">
        <w:tc>
          <w:tcPr>
            <w:tcW w:w="9072" w:type="dxa"/>
            <w:gridSpan w:val="2"/>
            <w:vAlign w:val="center"/>
          </w:tcPr>
          <w:p w:rsidR="00CB37E1" w:rsidRPr="00CB37E1" w:rsidRDefault="00CB37E1" w:rsidP="00CB37E1">
            <w:pPr>
              <w:spacing w:before="10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5. ВОСПРОИЗВОДСТВО ДОМАШНИХ </w:t>
            </w:r>
          </w:p>
          <w:p w:rsidR="00CB37E1" w:rsidRPr="00CB37E1" w:rsidRDefault="00CB37E1" w:rsidP="00CB37E1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>И СЕЛЬСКОХОЗЯЙСТВЕННЫХ ЖИВОТНЫХ</w:t>
            </w:r>
          </w:p>
        </w:tc>
      </w:tr>
      <w:tr w:rsidR="00CB37E1" w:rsidRPr="00CB37E1" w:rsidTr="00CB37E1">
        <w:trPr>
          <w:trHeight w:val="1025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Искусственное осеменение сельскохозяйственных и домашних животных.</w:t>
            </w:r>
          </w:p>
        </w:tc>
      </w:tr>
      <w:tr w:rsidR="00CB37E1" w:rsidRPr="00CB37E1" w:rsidTr="00CB37E1">
        <w:trPr>
          <w:trHeight w:val="699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Производство сред для разбавления спермы животных.</w:t>
            </w:r>
          </w:p>
        </w:tc>
      </w:tr>
      <w:tr w:rsidR="00CB37E1" w:rsidRPr="00CB37E1" w:rsidTr="00CB37E1">
        <w:trPr>
          <w:trHeight w:val="979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Глубокая заморозка репродуктивного материала (сперма, эмбрионы, яйцеклетки, бластодермальные клетки).</w:t>
            </w:r>
          </w:p>
        </w:tc>
      </w:tr>
      <w:tr w:rsidR="00CB37E1" w:rsidRPr="00CB37E1" w:rsidTr="00CB37E1">
        <w:trPr>
          <w:trHeight w:val="708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Диагностика беременности животных (УЗИ, анализ крови).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Получение эмбрионов коров и свиней 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in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vitro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из донорских ооцитов животных выделенных 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postmortem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или трансвагинальной аспирацией.</w:t>
            </w:r>
          </w:p>
        </w:tc>
      </w:tr>
      <w:tr w:rsidR="00CB37E1" w:rsidRPr="00CB37E1" w:rsidTr="00CB37E1">
        <w:trPr>
          <w:trHeight w:val="675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Трансплантация эмбрионов.</w:t>
            </w:r>
          </w:p>
        </w:tc>
      </w:tr>
      <w:tr w:rsidR="00CB37E1" w:rsidRPr="00CB37E1" w:rsidTr="00CB37E1">
        <w:trPr>
          <w:trHeight w:val="699"/>
        </w:trPr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Оценка качества свежей и замороженной спермы.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8250" w:type="dxa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Гормо</w:t>
            </w:r>
            <w:bookmarkStart w:id="0" w:name="_GoBack"/>
            <w:bookmarkEnd w:id="0"/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нальная синхронизация животных</w:t>
            </w:r>
          </w:p>
        </w:tc>
      </w:tr>
      <w:tr w:rsidR="00CB37E1" w:rsidRPr="00CB37E1" w:rsidTr="00CB37E1">
        <w:trPr>
          <w:trHeight w:val="1009"/>
        </w:trPr>
        <w:tc>
          <w:tcPr>
            <w:tcW w:w="9072" w:type="dxa"/>
            <w:gridSpan w:val="2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ГЕНЕТИКА ДОМАШНИХ </w:t>
            </w:r>
          </w:p>
          <w:p w:rsidR="00CB37E1" w:rsidRPr="00CB37E1" w:rsidRDefault="00CB37E1" w:rsidP="00CB37E1">
            <w:pPr>
              <w:shd w:val="clear" w:color="auto" w:fill="FFFFFF"/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>И СЕЛЬСКОХОЗЯЙСТВЕННЫХ ЖИВОТНЫХ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Определение генетических дефектов у крупного рогатого скота (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CVM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BLAD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DUMPS</w:t>
            </w: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др.).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Экологический скрининг. Определения влияния экологических факторов, определенных веществ, кормления, облучения на геном животных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Определение генетической гетерогенности (генетические расстояния, гетерозиготность, коэффициенты генетического сходства, генетические древа) популяций животных и структуры по молекулярным маркерам.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Геномная оценка крупного рогатого скота и птицы.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Молекулярно-генетическая диагностика микоплазмоза крупного рогатого скота и лошадей.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Генотипирование микроорганизмов. Определение путей распространения инфекций.</w:t>
            </w:r>
          </w:p>
        </w:tc>
      </w:tr>
      <w:tr w:rsidR="00CB37E1" w:rsidRPr="00CB37E1" w:rsidTr="00CB37E1">
        <w:trPr>
          <w:trHeight w:val="965"/>
        </w:trPr>
        <w:tc>
          <w:tcPr>
            <w:tcW w:w="9072" w:type="dxa"/>
            <w:gridSpan w:val="2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 ИНФОРМАЦИОННО-КОНСУЛЬТАТИВНАЯ СЛУЖБА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курсов повышения квалификации, обучающих семинаров и мастер-классов на тему генетики, биотехнологии, разведения, кормления и воспроизводства животных</w:t>
            </w:r>
          </w:p>
          <w:p w:rsidR="00CB37E1" w:rsidRPr="00CB37E1" w:rsidRDefault="00CB37E1" w:rsidP="00CB37E1">
            <w:pPr>
              <w:shd w:val="clear" w:color="auto" w:fill="FFFFFF"/>
              <w:spacing w:before="40" w:after="4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Предлагаемые курсы повышения квалификации:</w:t>
            </w:r>
          </w:p>
          <w:p w:rsidR="00CB37E1" w:rsidRPr="00CB37E1" w:rsidRDefault="00CB37E1" w:rsidP="00CB37E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  <w:tab w:val="left" w:pos="743"/>
              </w:tabs>
              <w:spacing w:before="40" w:after="40" w:line="240" w:lineRule="auto"/>
              <w:ind w:left="459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«Инновационные клеточные репродуктивные технологии».</w:t>
            </w:r>
          </w:p>
          <w:p w:rsidR="00CB37E1" w:rsidRPr="00CB37E1" w:rsidRDefault="00CB37E1" w:rsidP="00CB37E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  <w:tab w:val="left" w:pos="743"/>
              </w:tabs>
              <w:spacing w:before="40" w:after="40" w:line="240" w:lineRule="auto"/>
              <w:ind w:left="459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«Молекулярно-генетические и биотехнологические методы в животноводстве».</w:t>
            </w:r>
          </w:p>
          <w:p w:rsidR="00CB37E1" w:rsidRPr="00CB37E1" w:rsidRDefault="00CB37E1" w:rsidP="00CB37E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  <w:tab w:val="left" w:pos="743"/>
              </w:tabs>
              <w:spacing w:before="40" w:after="40" w:line="240" w:lineRule="auto"/>
              <w:ind w:left="459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«Разведение, генетика и селекция с/х животных и птицы».</w:t>
            </w:r>
          </w:p>
          <w:p w:rsidR="00CB37E1" w:rsidRPr="00CB37E1" w:rsidRDefault="00CB37E1" w:rsidP="00CB37E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  <w:tab w:val="left" w:pos="743"/>
              </w:tabs>
              <w:spacing w:before="40" w:after="40" w:line="240" w:lineRule="auto"/>
              <w:ind w:left="459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«Кормление высокопродуктивного скота».</w:t>
            </w:r>
          </w:p>
          <w:p w:rsidR="00CB37E1" w:rsidRPr="00CB37E1" w:rsidRDefault="00CB37E1" w:rsidP="00CB37E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  <w:tab w:val="left" w:pos="743"/>
              </w:tabs>
              <w:spacing w:before="40" w:after="40" w:line="240" w:lineRule="auto"/>
              <w:ind w:left="459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методы селекционно-племенной работы в животноводстве и птицеводстве».</w:t>
            </w:r>
          </w:p>
          <w:p w:rsidR="00CB37E1" w:rsidRPr="00CB37E1" w:rsidRDefault="00CB37E1" w:rsidP="00CB37E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  <w:tab w:val="left" w:pos="743"/>
              </w:tabs>
              <w:spacing w:before="40" w:after="40" w:line="240" w:lineRule="auto"/>
              <w:ind w:left="459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«Современные методы в воспроизводстве с/х животных».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Информационное сопровождение хозяйств в области селекционно-племенной работы.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Рекомендации по условиям содержания домашних и сельскохозяйственных животных и профилактике заболеваний, связанных с нарушением воспроизводительной функции.</w:t>
            </w:r>
          </w:p>
        </w:tc>
      </w:tr>
      <w:tr w:rsidR="00CB37E1" w:rsidRPr="00CB37E1" w:rsidTr="00CB37E1">
        <w:trPr>
          <w:trHeight w:val="946"/>
        </w:trPr>
        <w:tc>
          <w:tcPr>
            <w:tcW w:w="9072" w:type="dxa"/>
            <w:gridSpan w:val="2"/>
            <w:vAlign w:val="center"/>
          </w:tcPr>
          <w:p w:rsidR="00CB37E1" w:rsidRPr="00CB37E1" w:rsidRDefault="00CB37E1" w:rsidP="00CB37E1">
            <w:pPr>
              <w:shd w:val="clear" w:color="auto" w:fill="FFFFFF"/>
              <w:spacing w:before="80" w:after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B37E1">
              <w:rPr>
                <w:rFonts w:ascii="Times New Roman" w:hAnsi="Times New Roman" w:cs="Times New Roman"/>
                <w:b/>
                <w:sz w:val="26"/>
                <w:szCs w:val="26"/>
              </w:rPr>
              <w:t>8. ИЗДАТЕЛЬСКАЯ ДЕЯТЕЛЬНОСТЬ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Научно-практический Журнал «Генетика и разведение животных».</w:t>
            </w:r>
          </w:p>
        </w:tc>
      </w:tr>
      <w:tr w:rsidR="00CB37E1" w:rsidRPr="00CB37E1" w:rsidTr="00CB37E1">
        <w:tc>
          <w:tcPr>
            <w:tcW w:w="822" w:type="dxa"/>
            <w:vAlign w:val="center"/>
          </w:tcPr>
          <w:p w:rsidR="00CB37E1" w:rsidRPr="00CB37E1" w:rsidRDefault="00CB37E1" w:rsidP="00CB37E1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1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8250" w:type="dxa"/>
          </w:tcPr>
          <w:p w:rsidR="00CB37E1" w:rsidRPr="00CB37E1" w:rsidRDefault="00CB37E1" w:rsidP="00CB37E1">
            <w:pPr>
              <w:shd w:val="clear" w:color="auto" w:fill="FFFFFF"/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7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Подготовка и издание научной и научно-практической литературы в области </w:t>
            </w:r>
            <w:r w:rsidRPr="00CB37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генетики, биотехнологии, разведения, кормления и воспроизводства животных</w:t>
            </w:r>
          </w:p>
        </w:tc>
      </w:tr>
    </w:tbl>
    <w:p w:rsidR="00CB37E1" w:rsidRDefault="00CB37E1" w:rsidP="00CB37E1"/>
    <w:p w:rsidR="00CB37E1" w:rsidRPr="00CB37E1" w:rsidRDefault="00CB37E1" w:rsidP="00CB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E1">
        <w:rPr>
          <w:rFonts w:ascii="Times New Roman" w:hAnsi="Times New Roman" w:cs="Times New Roman"/>
          <w:b/>
          <w:sz w:val="28"/>
          <w:szCs w:val="28"/>
        </w:rPr>
        <w:t xml:space="preserve">Стоимость услуг уточняется по запросу. </w:t>
      </w:r>
    </w:p>
    <w:p w:rsidR="00CB37E1" w:rsidRPr="00CB37E1" w:rsidRDefault="00CB37E1" w:rsidP="00CB37E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7E1">
        <w:rPr>
          <w:rFonts w:ascii="Times New Roman" w:hAnsi="Times New Roman" w:cs="Times New Roman"/>
          <w:sz w:val="28"/>
          <w:szCs w:val="28"/>
        </w:rPr>
        <w:t xml:space="preserve">Заявки на предоставление услуг присылать по </w:t>
      </w:r>
      <w:r w:rsidRPr="00CB37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37E1">
        <w:rPr>
          <w:rFonts w:ascii="Times New Roman" w:hAnsi="Times New Roman" w:cs="Times New Roman"/>
          <w:sz w:val="28"/>
          <w:szCs w:val="28"/>
        </w:rPr>
        <w:t>-</w:t>
      </w:r>
      <w:r w:rsidRPr="00CB37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37E1">
        <w:rPr>
          <w:rFonts w:ascii="Times New Roman" w:hAnsi="Times New Roman" w:cs="Times New Roman"/>
          <w:sz w:val="28"/>
          <w:szCs w:val="28"/>
        </w:rPr>
        <w:t>:</w:t>
      </w:r>
      <w:r w:rsidRPr="00CB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CB37E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spbvniigen@mail.ru</w:t>
        </w:r>
      </w:hyperlink>
    </w:p>
    <w:p w:rsidR="00CB37E1" w:rsidRPr="00CB37E1" w:rsidRDefault="00CB37E1" w:rsidP="00CB37E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Сайт: </w:t>
      </w:r>
      <w:hyperlink r:id="rId7" w:history="1">
        <w:r w:rsidRPr="00CB37E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http://www.vniigen.ru/</w:t>
        </w:r>
      </w:hyperlink>
    </w:p>
    <w:p w:rsidR="00CB37E1" w:rsidRPr="00CB37E1" w:rsidRDefault="00CB37E1" w:rsidP="00CB37E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Телефоны: 8-812-451-76-63; 8-812-451-90-41</w:t>
      </w:r>
    </w:p>
    <w:p w:rsidR="00CB37E1" w:rsidRPr="00CB37E1" w:rsidRDefault="00CB37E1" w:rsidP="00CB37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196601, г. Санкт-Петербург, г. Пушкин, Московское шоссе, д. 55а</w:t>
      </w:r>
    </w:p>
    <w:p w:rsidR="00CB37E1" w:rsidRPr="00CB37E1" w:rsidRDefault="00CB37E1" w:rsidP="00CB37E1"/>
    <w:sectPr w:rsidR="00CB37E1" w:rsidRPr="00C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0087"/>
    <w:multiLevelType w:val="hybridMultilevel"/>
    <w:tmpl w:val="AE56CAA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8"/>
    <w:rsid w:val="00010F7A"/>
    <w:rsid w:val="00022A32"/>
    <w:rsid w:val="0002335B"/>
    <w:rsid w:val="00056A42"/>
    <w:rsid w:val="00087AD3"/>
    <w:rsid w:val="00091B60"/>
    <w:rsid w:val="00095288"/>
    <w:rsid w:val="00095A34"/>
    <w:rsid w:val="000C6789"/>
    <w:rsid w:val="000C6867"/>
    <w:rsid w:val="000E7EF2"/>
    <w:rsid w:val="001409EB"/>
    <w:rsid w:val="001A226D"/>
    <w:rsid w:val="001A5419"/>
    <w:rsid w:val="001B7D7A"/>
    <w:rsid w:val="001D3DDE"/>
    <w:rsid w:val="001D46C5"/>
    <w:rsid w:val="001F5098"/>
    <w:rsid w:val="002242FB"/>
    <w:rsid w:val="0022777C"/>
    <w:rsid w:val="0023594B"/>
    <w:rsid w:val="0025389A"/>
    <w:rsid w:val="00287CDF"/>
    <w:rsid w:val="002F3F70"/>
    <w:rsid w:val="00356199"/>
    <w:rsid w:val="00390397"/>
    <w:rsid w:val="003C6413"/>
    <w:rsid w:val="00416FE6"/>
    <w:rsid w:val="00455FF2"/>
    <w:rsid w:val="004822D1"/>
    <w:rsid w:val="004B305D"/>
    <w:rsid w:val="004B5DB7"/>
    <w:rsid w:val="004E19A6"/>
    <w:rsid w:val="004F188D"/>
    <w:rsid w:val="005115F1"/>
    <w:rsid w:val="005129ED"/>
    <w:rsid w:val="0057663F"/>
    <w:rsid w:val="006063FA"/>
    <w:rsid w:val="006164FF"/>
    <w:rsid w:val="0062334E"/>
    <w:rsid w:val="0063583A"/>
    <w:rsid w:val="00651C99"/>
    <w:rsid w:val="006A453F"/>
    <w:rsid w:val="006F2483"/>
    <w:rsid w:val="00761713"/>
    <w:rsid w:val="00783179"/>
    <w:rsid w:val="007861A7"/>
    <w:rsid w:val="007D4799"/>
    <w:rsid w:val="0085134F"/>
    <w:rsid w:val="008526FA"/>
    <w:rsid w:val="00872A03"/>
    <w:rsid w:val="0087665B"/>
    <w:rsid w:val="009539C5"/>
    <w:rsid w:val="00956251"/>
    <w:rsid w:val="009A7911"/>
    <w:rsid w:val="009E51C9"/>
    <w:rsid w:val="00A2484C"/>
    <w:rsid w:val="00A26F52"/>
    <w:rsid w:val="00AC04A3"/>
    <w:rsid w:val="00AC5D8F"/>
    <w:rsid w:val="00B211D8"/>
    <w:rsid w:val="00B366E9"/>
    <w:rsid w:val="00B36A42"/>
    <w:rsid w:val="00B375BA"/>
    <w:rsid w:val="00B74EB7"/>
    <w:rsid w:val="00B82596"/>
    <w:rsid w:val="00B8281E"/>
    <w:rsid w:val="00BB363C"/>
    <w:rsid w:val="00BD469A"/>
    <w:rsid w:val="00BE41DA"/>
    <w:rsid w:val="00C06E88"/>
    <w:rsid w:val="00C208D0"/>
    <w:rsid w:val="00C308C4"/>
    <w:rsid w:val="00C545AC"/>
    <w:rsid w:val="00C7430C"/>
    <w:rsid w:val="00C857CF"/>
    <w:rsid w:val="00CA4B8C"/>
    <w:rsid w:val="00CB37E1"/>
    <w:rsid w:val="00CE20FF"/>
    <w:rsid w:val="00D14606"/>
    <w:rsid w:val="00D148DC"/>
    <w:rsid w:val="00D3425D"/>
    <w:rsid w:val="00D36151"/>
    <w:rsid w:val="00D40A7F"/>
    <w:rsid w:val="00D80E4C"/>
    <w:rsid w:val="00DA7654"/>
    <w:rsid w:val="00DF2888"/>
    <w:rsid w:val="00ED3F7F"/>
    <w:rsid w:val="00F466FA"/>
    <w:rsid w:val="00FB24DA"/>
    <w:rsid w:val="00FF0673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3074-B466-4A02-B2C3-4B5B5F17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7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niig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vniig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838</Words>
  <Characters>4781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2021-04-29T13:53:00Z</dcterms:created>
  <dcterms:modified xsi:type="dcterms:W3CDTF">2021-04-29T14:06:00Z</dcterms:modified>
</cp:coreProperties>
</file>